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79AA" w14:textId="5A88069A" w:rsidR="00437BC5" w:rsidRPr="00FA012F" w:rsidRDefault="00437BC5" w:rsidP="00437BC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Sl</w:t>
      </w:r>
      <w:r w:rsidR="00D63629">
        <w:rPr>
          <w:rFonts w:ascii="Times New Roman" w:hAnsi="Times New Roman" w:cs="Times New Roman"/>
          <w:bCs/>
          <w:sz w:val="24"/>
          <w:szCs w:val="24"/>
        </w:rPr>
        <w:t xml:space="preserve">užbeni </w:t>
      </w:r>
      <w:r>
        <w:rPr>
          <w:rFonts w:ascii="Times New Roman" w:hAnsi="Times New Roman" w:cs="Times New Roman"/>
          <w:bCs/>
          <w:sz w:val="24"/>
          <w:szCs w:val="24"/>
        </w:rPr>
        <w:t>gl</w:t>
      </w:r>
      <w:r w:rsidR="00D63629">
        <w:rPr>
          <w:rFonts w:ascii="Times New Roman" w:hAnsi="Times New Roman" w:cs="Times New Roman"/>
          <w:bCs/>
          <w:sz w:val="24"/>
          <w:szCs w:val="24"/>
        </w:rPr>
        <w:t xml:space="preserve">asnik </w:t>
      </w:r>
      <w:r w:rsidR="00D24856">
        <w:rPr>
          <w:rFonts w:ascii="Times New Roman" w:hAnsi="Times New Roman" w:cs="Times New Roman"/>
          <w:bCs/>
          <w:sz w:val="24"/>
          <w:szCs w:val="24"/>
        </w:rPr>
        <w:t>O</w:t>
      </w:r>
      <w:r w:rsidR="00D63629">
        <w:rPr>
          <w:rFonts w:ascii="Times New Roman" w:hAnsi="Times New Roman" w:cs="Times New Roman"/>
          <w:bCs/>
          <w:sz w:val="24"/>
          <w:szCs w:val="24"/>
        </w:rPr>
        <w:t>pćine Bilje br.:</w:t>
      </w:r>
      <w:r>
        <w:rPr>
          <w:rFonts w:ascii="Times New Roman" w:hAnsi="Times New Roman" w:cs="Times New Roman"/>
          <w:bCs/>
          <w:sz w:val="24"/>
          <w:szCs w:val="24"/>
        </w:rPr>
        <w:t xml:space="preserve"> 10 2024.</w:t>
      </w:r>
    </w:p>
    <w:p w14:paraId="1BDA5E1B" w14:textId="77777777" w:rsidR="00437BC5" w:rsidRPr="00251BF4" w:rsidRDefault="00437BC5" w:rsidP="00437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 temelju članka 6. stavka 1. i 2. Zakona o savjetima mladih ("Narodne novine", broj 41/14 i 83/23), članka 35. Zakona o lokalnoj i područnoj (regionalnoj) samoupravi („Narodne novine“, broj 33/01, 60/01, 129/05, 109/07, 125/08, 36/09, 36/09, 150/11, 144/12, 19/13, 137/15, 123/17, 98/19 i 144/20) te članka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34.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Statuta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Bilje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(„Službeni glasnik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Bilje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“, broj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:5/13., 3/14.,  2/18., - 3/18 pročišćen tekst, 2/20., 2./21, 7/23. i pročišćen tekst 16/23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pćinsko  vijeće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Bilje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svojoj 29.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sjednici održanoj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Bilje 08. listopada 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4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godine, donijelo je</w:t>
      </w:r>
    </w:p>
    <w:p w14:paraId="2358E224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3E838A0" w14:textId="77777777" w:rsidR="00437BC5" w:rsidRPr="00251BF4" w:rsidRDefault="00437BC5" w:rsidP="00216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ODLUKU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O  SAVJET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U</w:t>
      </w: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MLADIH</w:t>
      </w:r>
    </w:p>
    <w:p w14:paraId="1ED118C9" w14:textId="6CA5081B" w:rsidR="00437BC5" w:rsidRPr="00251BF4" w:rsidRDefault="00437BC5" w:rsidP="00216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OPĆINE BILJE</w:t>
      </w:r>
    </w:p>
    <w:p w14:paraId="56B09582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4F6488CC" w14:textId="77777777" w:rsidR="00437BC5" w:rsidRPr="00251BF4" w:rsidRDefault="00437BC5" w:rsidP="00437BC5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Opće odredbe</w:t>
      </w:r>
    </w:p>
    <w:p w14:paraId="5EE0DB84" w14:textId="77777777" w:rsidR="00437BC5" w:rsidRPr="00251BF4" w:rsidRDefault="00437BC5" w:rsidP="00437BC5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735235E2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1.</w:t>
      </w:r>
    </w:p>
    <w:p w14:paraId="33EA24A0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388BDBFA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51BF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Ovom se Odlukom osniva Savjet mladih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Bilje</w:t>
      </w:r>
    </w:p>
    <w:p w14:paraId="6882D518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Savjet mladih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Bilje 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(u nastavku teksta: Savjet) je savjetodavno tijelo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Bilje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koje promiče i zagovara prava, potrebe i interese mladih u cilju njihovog sudjelovanja i odlučivanja o upravljanju javnim poslovima od interesa i značaja za mlade, aktivno uključivanje mladih u javni život te informiranje i savjetovanje mladih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Bilje</w:t>
      </w:r>
    </w:p>
    <w:p w14:paraId="7E35DA4C" w14:textId="77777777" w:rsidR="00437BC5" w:rsidRPr="00251BF4" w:rsidRDefault="00437BC5" w:rsidP="00437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Riječi i pojmovi koji se koriste u ovoj Odluci, a koji imaju rodno značenje, odnose se jednako na muški i ženski rod, bez obzira u kojem su rodu navedeni.</w:t>
      </w:r>
    </w:p>
    <w:p w14:paraId="73049AFB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2BA7550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2.</w:t>
      </w:r>
    </w:p>
    <w:p w14:paraId="163347B8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8532686" w14:textId="77777777" w:rsidR="00437BC5" w:rsidRPr="00251BF4" w:rsidRDefault="00437BC5" w:rsidP="00437B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Savjet svojim djelovanjem, prijedlozima i mišljenjima ima utjecaj na pripremu, donošenje i provedbu odluka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Općinskog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vijeća koje su od interesa za mlade, a time i na bolji položaj mladih u lokalnoj sredini i razrješavanje problema mladih.</w:t>
      </w:r>
    </w:p>
    <w:p w14:paraId="38F9C3DD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0DBBF50" w14:textId="77777777" w:rsidR="00437BC5" w:rsidRPr="00251BF4" w:rsidRDefault="00437BC5" w:rsidP="00437BC5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Broj i sastav članova Savjeta</w:t>
      </w:r>
    </w:p>
    <w:p w14:paraId="69474B95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6F2B8611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3.</w:t>
      </w:r>
    </w:p>
    <w:p w14:paraId="73C32C70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218CC50B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Savjet ima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5 </w:t>
      </w:r>
      <w:r w:rsidRPr="00251B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pet</w:t>
      </w:r>
      <w:r w:rsidRPr="00251B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 članova uključujući predsjednika i zamjenika predsjednika.  </w:t>
      </w:r>
    </w:p>
    <w:p w14:paraId="306FF051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U Savjet se biraju mladi koji u trenutku podnošenja kandidature za članstvo u Savjetu imaju  navršenih petnaest (15) do navršenih trideset (30) godina života te koji imaju prebivalište ili boravište na području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Bilje</w:t>
      </w:r>
    </w:p>
    <w:p w14:paraId="51632B8A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Osoba ne može istodobno biti član Savjeta i član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Općinskog</w:t>
      </w:r>
      <w:r w:rsidRPr="00251B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vijeća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Bilje.</w:t>
      </w:r>
    </w:p>
    <w:p w14:paraId="648A3E59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686C7C8" w14:textId="77777777" w:rsidR="00437BC5" w:rsidRPr="00251BF4" w:rsidRDefault="00437BC5" w:rsidP="00437BC5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Izbor članova Savjeta</w:t>
      </w:r>
    </w:p>
    <w:p w14:paraId="1BAB0944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0B8F45BB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4.</w:t>
      </w:r>
    </w:p>
    <w:p w14:paraId="1272CA1D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58C07055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Članove Savjeta bira općinsko vijeće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Bilje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 temelju pisanih i obrazloženih kandidatura u skladu sa zakonom kojim se uređuje sustav lokalne i područne (regionalne) samouprave, Statutom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Bilje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Poslovnikom o radu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Općinskog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vijeća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Bilje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Zakonom o savjetima mladih te ovom Odlukom.</w:t>
      </w:r>
    </w:p>
    <w:p w14:paraId="69A256C0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Postupak izbora članova Savjeta pokreće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pćinsko vijeće na temelju ove Odluke i  objavom Javnog poziva za isticanje kandidatura.</w:t>
      </w:r>
    </w:p>
    <w:p w14:paraId="13E6F6D8" w14:textId="77777777" w:rsidR="00437BC5" w:rsidRPr="005A1523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ab/>
        <w:t xml:space="preserve">Kandidature za članove Savjeta temeljem javnog poziva za isticanje kandidatura ističu udruge koje su sukladno statutu ciljano i prema djelatnostima opredijeljene za rad s mladima i za mlade, udruge nacionalnih manjina u Republici Hrvatskoj, učenička vijeća, studentski zborovi, pomladci političkih stranaka, sindikalne ili strukovne organizacije u Republici Hrvatskoj </w:t>
      </w:r>
      <w:r w:rsidRPr="004269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te neformalne skupine mladih </w:t>
      </w:r>
      <w:r w:rsidRPr="004269B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(skupina od najmanje 5 mladih).</w:t>
      </w:r>
      <w:r w:rsidRPr="005A15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</w:t>
      </w:r>
    </w:p>
    <w:p w14:paraId="1E986FF2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90B6896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5.</w:t>
      </w:r>
    </w:p>
    <w:p w14:paraId="25B81BE2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23127B54" w14:textId="77777777" w:rsidR="00437BC5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6419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Izbor članova Savjeta provodi se u općinskom vijeću sukladno Zakonu o savjetima mladih, zakonu kojim se uređuje sustav lokalne i područne (regionalne) samouprave te općim aktima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6419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17121145" w14:textId="77777777" w:rsidR="00437BC5" w:rsidRPr="006419AA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2B2D500C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Javni poziv za podnošenje prijedloga kandidata za izbor članova Savjeta mora sadržavati:</w:t>
      </w:r>
    </w:p>
    <w:p w14:paraId="046496E2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opis postupka izbora sukladno Zakonu o savjetima mladih,</w:t>
      </w:r>
    </w:p>
    <w:p w14:paraId="21FD0A42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uvjete za isticanje kandidatura sukladno Zakonu o savjetima mladih,</w:t>
      </w:r>
    </w:p>
    <w:p w14:paraId="037F5BA0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rokove za prijavu,</w:t>
      </w:r>
    </w:p>
    <w:p w14:paraId="47EAADD7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rokove za provedbu provjere zadovoljavanja formalnih uvjeta prijavljenih kandidata,</w:t>
      </w:r>
    </w:p>
    <w:p w14:paraId="111BEB19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rok izbora članova Savjeta.</w:t>
      </w:r>
    </w:p>
    <w:p w14:paraId="7716D753" w14:textId="77777777" w:rsidR="00437BC5" w:rsidRPr="00251BF4" w:rsidRDefault="00437BC5" w:rsidP="00437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Javni poziv objavljuje se na mrežnim stranicama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 Bilje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a po potrebi i na drugi način utvrđen Zakonom, neposredno nakon stupanja na snagu odluke iz članka 4. stavka 2. ove Odluke.</w:t>
      </w:r>
    </w:p>
    <w:p w14:paraId="424F82AA" w14:textId="77777777" w:rsidR="00437BC5" w:rsidRPr="00251BF4" w:rsidRDefault="00437BC5" w:rsidP="00437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Općina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Bilje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prema dostupnim kontaktima, obavijest o objavi javnog poziva za isticanje kandidatura dostavit će udrugama mladih i za mlade, srednjim školama, visokim učilištima i pomladcima političkih stranaka koji djeluju na području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7F5482CE" w14:textId="77777777" w:rsidR="00437BC5" w:rsidRPr="00251BF4" w:rsidRDefault="00437BC5" w:rsidP="00437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Rok za podnošenje prijedloga kandidata je 20 dana od dana objave javnog poziva.</w:t>
      </w:r>
    </w:p>
    <w:p w14:paraId="682B0AE0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64D1EE5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6.</w:t>
      </w:r>
    </w:p>
    <w:p w14:paraId="67A72A21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13082642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Pisane i obrazložene kandidature za izbor članova Savjeta sastavljene sukladno objavljenom javnom pozivu i ovoj Odluci, ovlašteni predlagatelji </w:t>
      </w:r>
      <w:r w:rsidRPr="000A69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predaju odboru za izbor i imenovanje Općinskog vijeća Općine Bilje, prema uputama iz javnog poziva.</w:t>
      </w:r>
    </w:p>
    <w:p w14:paraId="3AB06587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Prijedlog iz stavka 1. ovog članka obavezno sadrži:</w:t>
      </w:r>
    </w:p>
    <w:p w14:paraId="1C33C4B0" w14:textId="77777777" w:rsidR="00437BC5" w:rsidRPr="00251BF4" w:rsidRDefault="00437BC5" w:rsidP="00437BC5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naziv i sjedište ovlaštenog predlagatelja,</w:t>
      </w:r>
    </w:p>
    <w:p w14:paraId="090D42D9" w14:textId="77777777" w:rsidR="00437BC5" w:rsidRDefault="00437BC5" w:rsidP="00437BC5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podatke o kandidaturi (ime i prezime, datum i godina rođenja, prebivalište ili boravište</w:t>
      </w:r>
    </w:p>
    <w:p w14:paraId="5CCA2711" w14:textId="77777777" w:rsidR="00437BC5" w:rsidRPr="00251BF4" w:rsidRDefault="00437BC5" w:rsidP="00437BC5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preslika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osobne iskaznice ili prijave boravišta),</w:t>
      </w:r>
    </w:p>
    <w:p w14:paraId="5249A5C5" w14:textId="77777777" w:rsidR="00437BC5" w:rsidRPr="00251BF4" w:rsidRDefault="00437BC5" w:rsidP="00437BC5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obrazloženje prijedloga.</w:t>
      </w:r>
    </w:p>
    <w:p w14:paraId="6E69544D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Prijedlog kandidata koji je nepravovremen, nepotpun ili nepravilno sastavljen neće se razmatrati.</w:t>
      </w:r>
    </w:p>
    <w:p w14:paraId="59D3F0BA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2C6F8FF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7.</w:t>
      </w:r>
    </w:p>
    <w:p w14:paraId="164B17EB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9E15E92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A69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Odbor za izbor i imenovanje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Općinskog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vijeća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Bilje 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obavlja provjeru formalnih uvjeta prijavljenih kandidata u roku od 10 dana od isteka roka za podnošenje prijava. </w:t>
      </w:r>
    </w:p>
    <w:p w14:paraId="35F5FCD4" w14:textId="77777777" w:rsidR="00437BC5" w:rsidRPr="00251BF4" w:rsidRDefault="00437BC5" w:rsidP="00437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Nakon obavljene provjere formalnih uvjeta prijavljenih kandidata, Odbor za izbor i imenovanja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Općinskog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vijeća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Bilje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u roku od 15 dana od isteka roka za podnošenje prijava sastavlja izvješće o provjeri formalnih uvjeta te utvrđuje popis važećih kandidatura.</w:t>
      </w:r>
    </w:p>
    <w:p w14:paraId="38F1192C" w14:textId="77777777" w:rsidR="00437BC5" w:rsidRPr="00B60F2D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B60F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ab/>
        <w:t xml:space="preserve">Izvješće o provjeri formalnih uvjeta i popis važećih kandidatura dostavljaju se općinskom vijeću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B60F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Bilje te se objavljuju na mrežnim stranicama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B60F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Bilje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145F83C1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F4E43A1" w14:textId="77777777" w:rsidR="00437BC5" w:rsidRDefault="00437BC5" w:rsidP="00437B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                                                       </w:t>
      </w:r>
    </w:p>
    <w:p w14:paraId="68853A06" w14:textId="77777777" w:rsidR="00437BC5" w:rsidRDefault="00437BC5" w:rsidP="00437B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A0FDD68" w14:textId="77777777" w:rsidR="00437BC5" w:rsidRPr="00251BF4" w:rsidRDefault="00437BC5" w:rsidP="00437B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8.</w:t>
      </w:r>
    </w:p>
    <w:p w14:paraId="2DADC7D5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ED8032D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Općinsko vijeće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Bilje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 prvoj sjednici nakon objave popisa važećih kandidatura raspravlja izvješće o provjeri formalnih uvjeta.                                     </w:t>
      </w:r>
    </w:p>
    <w:p w14:paraId="3FFEDC85" w14:textId="77777777" w:rsidR="00437BC5" w:rsidRPr="00251BF4" w:rsidRDefault="00437BC5" w:rsidP="00437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Popis važećih kandidatura utvrđuje se na način da se ime i prezime kandidata na listi navodi prema redoslijedu zaprimljenih pravovaljanih prijedloga.</w:t>
      </w:r>
    </w:p>
    <w:p w14:paraId="2F5EA7DE" w14:textId="77777777" w:rsidR="00437BC5" w:rsidRPr="00251BF4" w:rsidRDefault="00437BC5" w:rsidP="00437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Lista sadrži:</w:t>
      </w:r>
    </w:p>
    <w:p w14:paraId="5D5AC969" w14:textId="77777777" w:rsidR="00437BC5" w:rsidRPr="00251BF4" w:rsidRDefault="00437BC5" w:rsidP="00437BC5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naznaku predlagatelja,</w:t>
      </w:r>
    </w:p>
    <w:p w14:paraId="7EEDB235" w14:textId="77777777" w:rsidR="00437BC5" w:rsidRPr="00251BF4" w:rsidRDefault="00437BC5" w:rsidP="00437BC5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ime i prezime kandidata, </w:t>
      </w:r>
    </w:p>
    <w:p w14:paraId="7FDA9F20" w14:textId="77777777" w:rsidR="00437BC5" w:rsidRPr="00251BF4" w:rsidRDefault="00437BC5" w:rsidP="00437BC5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datum i godina rođenja.</w:t>
      </w:r>
    </w:p>
    <w:p w14:paraId="011782D8" w14:textId="77777777" w:rsidR="00437BC5" w:rsidRPr="002E63A8" w:rsidRDefault="00437BC5" w:rsidP="00437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E63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Nakon rasprave o izvješću o provjeri formalnih uvjeta, općinsko vijeće Općine Bilje s popisa važećih kandidatura javnim glasovanjem bira članove Savjeta.</w:t>
      </w:r>
    </w:p>
    <w:p w14:paraId="7E034173" w14:textId="77777777" w:rsidR="00437BC5" w:rsidRPr="00251BF4" w:rsidRDefault="00437BC5" w:rsidP="00437BC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DF2E6B1" w14:textId="77777777" w:rsidR="00437BC5" w:rsidRPr="00251BF4" w:rsidRDefault="00437BC5" w:rsidP="00437BC5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9.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A88FABA" w14:textId="77777777" w:rsidR="00437BC5" w:rsidRPr="00251BF4" w:rsidRDefault="00437BC5" w:rsidP="00437BC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04079707" w14:textId="77777777" w:rsidR="00437BC5" w:rsidRPr="00251BF4" w:rsidRDefault="00437BC5" w:rsidP="00437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 slučaju da nije moguće izabrati Savjet zbog dva ili više kandidata s jednakim brojem glasova, glasovanje se ponavlja za izbor kandidata do punog broja članova Savjeta između onih kandidata koji u prvom krugu nisu izabrani jer su imali jednak broj glasova. Glasovanje se ponavlja dok se ne izaberu svi članovi Savjeta.</w:t>
      </w:r>
    </w:p>
    <w:p w14:paraId="323998C6" w14:textId="77777777" w:rsidR="00437BC5" w:rsidRPr="00251BF4" w:rsidRDefault="00437BC5" w:rsidP="00437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E63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Članovi Savjeta među sobom izabiru jednog predstavnika Savjeta mladih Općine Bilje u Savjet mladih  županije.</w:t>
      </w:r>
    </w:p>
    <w:p w14:paraId="66A6A45E" w14:textId="77777777" w:rsidR="00437BC5" w:rsidRPr="00251BF4" w:rsidRDefault="00437BC5" w:rsidP="00437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Rezultati izbora za članove Savjeta objavljuju se na mrežnim stranicama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 Bilje.</w:t>
      </w:r>
    </w:p>
    <w:p w14:paraId="21FC8C15" w14:textId="77777777" w:rsidR="00437BC5" w:rsidRPr="00251BF4" w:rsidRDefault="00437BC5" w:rsidP="00437BC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096C49D" w14:textId="77777777" w:rsidR="00437BC5" w:rsidRPr="00251BF4" w:rsidRDefault="00437BC5" w:rsidP="00437BC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4. Konstituiranje Savjeta</w:t>
      </w:r>
    </w:p>
    <w:p w14:paraId="6301A3B5" w14:textId="77777777" w:rsidR="00437BC5" w:rsidRPr="00251BF4" w:rsidRDefault="00437BC5" w:rsidP="00437BC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0F24D84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10.</w:t>
      </w:r>
    </w:p>
    <w:p w14:paraId="7A9496F8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31709604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Prvu sjednicu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avjeta saziva predsjednik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Općinskog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vijeća, u roku od 30 dana od dana objave rezultata izbora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4737DCE9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Savjet se smatra konstituiranim izborom predsjednika Savjeta. </w:t>
      </w:r>
    </w:p>
    <w:p w14:paraId="4522BF18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Obavijest o konstituiranju Savjeta objavljuje se na mrežnim stranicama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Bilje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6109DD80" w14:textId="77777777" w:rsidR="00437BC5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528352E9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11.</w:t>
      </w:r>
    </w:p>
    <w:p w14:paraId="1310A591" w14:textId="77777777" w:rsidR="00437BC5" w:rsidRPr="00FC09DF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00AC54E4" w14:textId="77777777" w:rsidR="00437BC5" w:rsidRPr="00FC09DF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09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FC09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Predsjednika i zamjenika predsjednika Savjeta biraju i razrješuju članovi Savjeta većinom glasova svih članova Savjeta, sukladno odredbama Zakona o savjetima mladih.</w:t>
      </w:r>
    </w:p>
    <w:p w14:paraId="6E415E8E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09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Ako Savjet u roku od 30 dana od dana proglašenja službenih rezultata izbora za članove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Savjeta ne izabere predsjednika Savjeta, općinsko vijeće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Bilje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objavit će novi javni poziv za izbor članova Savjeta.</w:t>
      </w:r>
    </w:p>
    <w:p w14:paraId="5CD56279" w14:textId="77777777" w:rsidR="00437BC5" w:rsidRPr="00764621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yellow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</w:p>
    <w:p w14:paraId="012FAF20" w14:textId="77777777" w:rsidR="00437BC5" w:rsidRPr="00251BF4" w:rsidRDefault="00437BC5" w:rsidP="00437BC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5. Mandat članova</w:t>
      </w:r>
    </w:p>
    <w:p w14:paraId="1D5E1912" w14:textId="77777777" w:rsidR="00437BC5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3DF49517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12.</w:t>
      </w:r>
    </w:p>
    <w:p w14:paraId="6B08789E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F084514" w14:textId="77777777" w:rsidR="00437BC5" w:rsidRPr="00251BF4" w:rsidRDefault="00437BC5" w:rsidP="00437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C95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Mandat članova Savjeta počinje danom konstituiranja Savjeta i traje do dana stupanja na snagu odluke Vlade Republike Hrvatske o raspisivanju sljedećih redovitih izbora koji se održavaju svake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četvrte godine sukladno odredbama zakona kojim se uređuju lokalni izbori, odnosno do dana stupanja na snagu odluke Vlade Republike Hrvatske o raspuštanju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Općinskog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vijeća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Bilje 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sukladno odredbama zakona kojim se uređuje lokalna i područna (regionalna) samouprava. </w:t>
      </w:r>
    </w:p>
    <w:p w14:paraId="3B4ED786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pćinsko vijeće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Bilje 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razriješit će člana Savjeta i prije isteka mandata </w:t>
      </w:r>
    </w:p>
    <w:p w14:paraId="5AAEFF8D" w14:textId="77777777" w:rsidR="00437BC5" w:rsidRPr="00251BF4" w:rsidRDefault="00437BC5" w:rsidP="00437BC5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-na osobni zahtjev člana Savjeta, </w:t>
      </w:r>
    </w:p>
    <w:p w14:paraId="068EB631" w14:textId="77777777" w:rsidR="00437BC5" w:rsidRPr="00251BF4" w:rsidRDefault="00437BC5" w:rsidP="00437BC5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-ako neopravdano izostane s najmanje 50% sjednica Savjeta u godini dana.</w:t>
      </w:r>
    </w:p>
    <w:p w14:paraId="2BF033D8" w14:textId="77777777" w:rsidR="00437BC5" w:rsidRPr="00251BF4" w:rsidRDefault="00437BC5" w:rsidP="00437BC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 Savjeta koji za vrijeme trajanja mandata navrši trideset godina nastavlja s radom u Savjetu do isteka mandata na koji je izabran.</w:t>
      </w:r>
    </w:p>
    <w:p w14:paraId="3901A83B" w14:textId="77777777" w:rsidR="00437BC5" w:rsidRPr="00251BF4" w:rsidRDefault="00437BC5" w:rsidP="00437BC5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Ako se broj članova Savjeta spusti ispod dvije trećine početnog broja, općinsko vijeće će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provesti postupak dodatnog izbora za onoliko članova koliko ih je prestalo biti članom prije isteka mandata.</w:t>
      </w:r>
    </w:p>
    <w:p w14:paraId="0F9FB335" w14:textId="77777777" w:rsidR="00437BC5" w:rsidRPr="00251BF4" w:rsidRDefault="00437BC5" w:rsidP="00437BC5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Mandat članova Savjeta izabranih postupkom dodatnog izbora traje do isteka mandata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članova Savjeta izabranih u redovitom postupku biranja članova Savjeta.</w:t>
      </w:r>
    </w:p>
    <w:p w14:paraId="7CAAAE93" w14:textId="77777777" w:rsidR="00437BC5" w:rsidRPr="00251BF4" w:rsidRDefault="00437BC5" w:rsidP="00437BC5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Općinsko vijeće raspustit će Savjet samo ako Savjet ne održi sjednicu dulje od šest mjeseci.</w:t>
      </w:r>
    </w:p>
    <w:p w14:paraId="3AF831B1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E97298B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      6. Djelokrug rada</w:t>
      </w:r>
    </w:p>
    <w:p w14:paraId="682195F5" w14:textId="77777777" w:rsidR="00437BC5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6B82B763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13.</w:t>
      </w:r>
    </w:p>
    <w:p w14:paraId="10C23393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05414361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U okviru svog djelokruga Savjet:</w:t>
      </w:r>
    </w:p>
    <w:p w14:paraId="33C2A3D3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bira predsjednika i zamjenika predsjednika Savjeta;</w:t>
      </w:r>
    </w:p>
    <w:p w14:paraId="4D13A959" w14:textId="77777777" w:rsidR="00437BC5" w:rsidRPr="00251BF4" w:rsidRDefault="00437BC5" w:rsidP="00437BC5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donosi Poslovnik o radu Savjeta;</w:t>
      </w:r>
    </w:p>
    <w:p w14:paraId="0654910E" w14:textId="77777777" w:rsidR="00437BC5" w:rsidRPr="00251BF4" w:rsidRDefault="00437BC5" w:rsidP="00437BC5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- 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osniva stalna i povremena radna tijela, te bira i razrješava članove radnih tijela;</w:t>
      </w:r>
    </w:p>
    <w:p w14:paraId="754D71C4" w14:textId="77777777" w:rsidR="00437BC5" w:rsidRPr="00251BF4" w:rsidRDefault="00437BC5" w:rsidP="00437BC5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- raspravlja na sjednicama Savjeta o pitanjima značajnim za rad, kao i o pitanjima iz  djelokruga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Općinskog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vijeća koji su od interesa za mlade;</w:t>
      </w:r>
    </w:p>
    <w:p w14:paraId="3712686F" w14:textId="77777777" w:rsidR="00437BC5" w:rsidRPr="00251BF4" w:rsidRDefault="00437BC5" w:rsidP="00437BC5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- u suradnji sa predsjednikom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Općinskog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vijeća inicira donošenje odluka, programa i drugih  akata od značaja za mlade i unaprjeđenje položaja mladih na području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;</w:t>
      </w:r>
    </w:p>
    <w:p w14:paraId="583D4A75" w14:textId="77777777" w:rsidR="00437BC5" w:rsidRPr="00251BF4" w:rsidRDefault="00437BC5" w:rsidP="00437BC5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- predlaže općinskom vijeću raspravu o pojedinim pitanjima od značenja za unapređivanje položaja mladih na području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te način rješavanja navedenih pitanja;</w:t>
      </w:r>
    </w:p>
    <w:p w14:paraId="425E4611" w14:textId="77777777" w:rsidR="00437BC5" w:rsidRPr="00251BF4" w:rsidRDefault="00437BC5" w:rsidP="00437BC5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- putem svojih predstavnika sudjeluje u radu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Općinskog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vijeća prilikom donošenja odluka,  mjera, programa i drugih akata, davanjem mišljenja, prijedloga i preporuka o pitanjima i </w:t>
      </w:r>
    </w:p>
    <w:p w14:paraId="35B2D2AB" w14:textId="77777777" w:rsidR="00437BC5" w:rsidRPr="00251BF4" w:rsidRDefault="00437BC5" w:rsidP="00437BC5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temama od interesa za mlade; </w:t>
      </w:r>
    </w:p>
    <w:p w14:paraId="2848B174" w14:textId="77777777" w:rsidR="00437BC5" w:rsidRPr="00251BF4" w:rsidRDefault="00437BC5" w:rsidP="00437BC5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sudjeluje</w:t>
      </w: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izradi, provedbi i praćenju provedbe lokalnih programa za mlade, daje pisana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očitovanja i prijedloge nadležnim tijelima o potrebama i problemima mladih, a po potrebi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predlaže i donošenje programa za otklanjanje nastalih problema i poboljšanje položaja mladih;</w:t>
      </w:r>
    </w:p>
    <w:p w14:paraId="07CC85FC" w14:textId="77777777" w:rsidR="00437BC5" w:rsidRPr="00251BF4" w:rsidRDefault="00437BC5" w:rsidP="00437BC5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- potiče informiranje mladih, međusobnu suradnju Savjeta mladih u Republici Hrvatskoj te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suradnju i razmjenu iskustava s organizacijama civilnog društva i odgovarajućim tijelima drugih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zemalja;</w:t>
      </w:r>
    </w:p>
    <w:p w14:paraId="4C3CDC07" w14:textId="77777777" w:rsidR="00437BC5" w:rsidRPr="00251BF4" w:rsidRDefault="00437BC5" w:rsidP="00437BC5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- potiče mlade na aktivnu participaciju u lokalnoj samoupravi te ih prema potrebi poziva 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sjednice i uključuje u svoj rad;</w:t>
      </w:r>
    </w:p>
    <w:p w14:paraId="55D1DD52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- po potrebi poziva predstavnike tijela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Bilje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 sjednice Savjeta; </w:t>
      </w:r>
    </w:p>
    <w:p w14:paraId="6F247864" w14:textId="77777777" w:rsidR="00437BC5" w:rsidRPr="00251BF4" w:rsidRDefault="00437BC5" w:rsidP="00437BC5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predlaže i podnosi općinskom vijeću na odobravanje program rada i financijski plan za ostvarivanje programa rada Savjeta;</w:t>
      </w:r>
    </w:p>
    <w:p w14:paraId="652B79DB" w14:textId="77777777" w:rsidR="00437BC5" w:rsidRPr="00251BF4" w:rsidRDefault="00437BC5" w:rsidP="00437BC5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potiče razvoj financijskog okvira provedbe politike za mlade i podrške razvoju organizacija mladih i za mlade, te sudjeluje u programiranju prioriteta natječaja i određivanje kriterija financiranja organizacija mladih i za mlade;</w:t>
      </w:r>
    </w:p>
    <w:p w14:paraId="4FEEA531" w14:textId="77777777" w:rsidR="00437BC5" w:rsidRPr="00251BF4" w:rsidRDefault="00437BC5" w:rsidP="00437BC5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obavlja i druge savjetodavne poslove od interesa za mlade.</w:t>
      </w:r>
    </w:p>
    <w:p w14:paraId="11443274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05043F7" w14:textId="77777777" w:rsidR="00437BC5" w:rsidRPr="00251BF4" w:rsidRDefault="00437BC5" w:rsidP="00437BC5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7. Način rada Savjeta</w:t>
      </w:r>
    </w:p>
    <w:p w14:paraId="224C1A92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CA42396" w14:textId="77777777" w:rsidR="00437BC5" w:rsidRPr="00251BF4" w:rsidRDefault="00437BC5" w:rsidP="00437BC5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14.</w:t>
      </w:r>
    </w:p>
    <w:p w14:paraId="1FF623D6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40C98343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Savjet mladih predstavlja predsjednik Savjeta.</w:t>
      </w:r>
    </w:p>
    <w:p w14:paraId="0DBD75DD" w14:textId="77777777" w:rsidR="00437BC5" w:rsidRPr="00251BF4" w:rsidRDefault="00437BC5" w:rsidP="00437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Zamjenik predsjednika zamjenjuje predsjednika za vrijeme njegove odsutnosti i spriječenosti u obavljanju dužnosti.</w:t>
      </w:r>
    </w:p>
    <w:p w14:paraId="385F4E91" w14:textId="77777777" w:rsidR="00437BC5" w:rsidRPr="00251BF4" w:rsidRDefault="00437BC5" w:rsidP="00437BC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B55DBC1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15.</w:t>
      </w:r>
    </w:p>
    <w:p w14:paraId="67DC551A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AB9A60F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Savjet radi na sjednicama koje se održavaju kao redovite i izvanredne, a saziva ih i njima predsjeda predsjednik Savjeta.</w:t>
      </w:r>
    </w:p>
    <w:p w14:paraId="0F24383D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Redovite sjednice Savjeta predsjednik saziva najmanje jednom svaka tri  mjeseca, a po potrebi i češće.</w:t>
      </w:r>
    </w:p>
    <w:p w14:paraId="7B8E24C5" w14:textId="77777777" w:rsidR="00437BC5" w:rsidRPr="00EC2B73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EC2B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Sjednica Savjeta može se održati i elektroničkim putem.</w:t>
      </w:r>
    </w:p>
    <w:p w14:paraId="172584A4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EC2B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Članovima Savjeta koji ne mogu nazočiti sjednici Savjeta koja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se održava fizički omogućit će se, sukladno tehničkim i organizacijskim mogućnostima, sudjelovanje na sjednici Savjeta elektroničkim putem, odnosno audio i/ili videokonferencijskim putem.</w:t>
      </w:r>
    </w:p>
    <w:p w14:paraId="155E50C9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Članovi Savjeta koji će na sjednici Savjeta sudjelovati na način opisan stavkom 4. ovoga članka, o tome će predsjednika Savjeta obavijestiti najkasnije tri dana prije održavanja sjednice Savjeta.</w:t>
      </w:r>
    </w:p>
    <w:p w14:paraId="5E4DF440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Predsjednik Savjeta dužan je na prijedlog najmanje 1/3 članova Savjeta sazvati izvanrednu sjednicu Savjeta u roku od 15 dana od dana dostave zahtjeva.</w:t>
      </w:r>
    </w:p>
    <w:p w14:paraId="6FA03528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0242DAC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16.</w:t>
      </w:r>
    </w:p>
    <w:p w14:paraId="36F92049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0E5873A7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Savjet o pitanjima iz djelokruga rada može odlučivati i donositi akte, ako je na sjednici nazočna većina članova Savjeta.</w:t>
      </w:r>
    </w:p>
    <w:p w14:paraId="72598D0E" w14:textId="77777777" w:rsidR="00437BC5" w:rsidRPr="006A5B30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6A5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Savjet odlučuje većinom glasova ako je na sjednici nazočna većina članova Savjeta, osim ako Zakonom o savjetima mladih nije određeno drukčije.</w:t>
      </w:r>
    </w:p>
    <w:p w14:paraId="7085458C" w14:textId="77777777" w:rsidR="00437BC5" w:rsidRPr="006A5B30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6A5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Ako su prilikom odlučivanja glasovi podijeljeni na jednak broj glasova za i protiv, odlučujući je glas predsjednika.</w:t>
      </w:r>
    </w:p>
    <w:p w14:paraId="43CA089D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Član Savjeta koji ima osobni interes u donošenju odluka o nekim pitanjima, može sudjelovati u raspravi o tom pitanju, ali je izuzet od odlučivanja.</w:t>
      </w:r>
    </w:p>
    <w:p w14:paraId="38B95982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</w:p>
    <w:p w14:paraId="39ABAE56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A4BF87B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17.</w:t>
      </w:r>
    </w:p>
    <w:p w14:paraId="1F8834FE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4765B17D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U radu Savjeta mogu sudjelovati i osobe koje nisu članovi Savjeta, ako svojim radom mogu pridonijeti boljem radu Savjeta u pripremi stručnih podloga za zauzimanje stajališta na postupku izrade, donošenja i provedbe Programa rada Savjeta i drugih akata iz djelokruga rada Savjeta, te davanju mišljenja, prijedloga i preporuka općinskom vijeću u vezi s donošenjem odluka i programa od interesa za mlade.</w:t>
      </w:r>
    </w:p>
    <w:p w14:paraId="2356F19D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Osobe iz stavka 1. ovoga članka sudjeluju u radu Savjeta, ali bez prava glasovanja na sjednicama Savjeta.</w:t>
      </w:r>
    </w:p>
    <w:p w14:paraId="597FC869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Na sjednice Savjeta se, prema potrebi, pozivaju i predstavnici pojedinih tijela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ako to zahtijeva sadržaj dnevnog reda o kojem raspravlja i odlučuje Savjet.</w:t>
      </w:r>
    </w:p>
    <w:p w14:paraId="16383CB6" w14:textId="77777777" w:rsidR="00437BC5" w:rsidRPr="00251BF4" w:rsidRDefault="00437BC5" w:rsidP="00437BC5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067DE06C" w14:textId="77777777" w:rsidR="00437BC5" w:rsidRPr="00251BF4" w:rsidRDefault="00437BC5" w:rsidP="00437BC5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26173B98" w14:textId="77777777" w:rsidR="00437BC5" w:rsidRPr="00251BF4" w:rsidRDefault="00437BC5" w:rsidP="00437BC5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8. Poslovnik o radu i Program rada Savjeta</w:t>
      </w:r>
    </w:p>
    <w:p w14:paraId="6455FE13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52010029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18.</w:t>
      </w:r>
    </w:p>
    <w:p w14:paraId="0B6FF5E5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6139133A" w14:textId="77777777" w:rsidR="00437BC5" w:rsidRPr="00992ED2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992E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Savjet donosi Poslovnik o svom radu, kojim se pobliže uređuje način rada Savjeta i njegovih radnih tijela, postupak izbora i razrješenja predsjednika i zamjenika predsjednika</w:t>
      </w:r>
      <w:r w:rsidRPr="00992E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992E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Savjeta i članova radnih tijela Savjeta u skladu s Zakonom o savjetima mladih i ovom Odlukom.</w:t>
      </w:r>
    </w:p>
    <w:p w14:paraId="65A38B62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992E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Poslovnik o radu Savjeta donosi se većinom glasova svih članova Savjeta.</w:t>
      </w:r>
    </w:p>
    <w:p w14:paraId="4E271D58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D9DA4A4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19.</w:t>
      </w:r>
    </w:p>
    <w:p w14:paraId="33C20218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34D71661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Svoj rad Savjet temelji na programu rada koji donosi većinom glasova svih članova Savjeta.</w:t>
      </w:r>
    </w:p>
    <w:p w14:paraId="3A8261E7" w14:textId="77777777" w:rsidR="00437BC5" w:rsidRPr="004B41C8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B41C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Savjet donosi program rada i financijski plan Savjeta  za svaku kalendarsku godinu.</w:t>
      </w:r>
    </w:p>
    <w:p w14:paraId="36F2AC84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Program rada sadržava godišnje aktivnosti Savjeta u skladu s njegovim djelokrugom rada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 to:</w:t>
      </w:r>
    </w:p>
    <w:p w14:paraId="16D11661" w14:textId="77777777" w:rsidR="00437BC5" w:rsidRPr="00251BF4" w:rsidRDefault="00437BC5" w:rsidP="00437B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- sudjelovanje u kreiranju i praćenju provedbe lokalnog programa djelovanja za mlade, </w:t>
      </w:r>
    </w:p>
    <w:p w14:paraId="6E543338" w14:textId="77777777" w:rsidR="00437BC5" w:rsidRPr="00251BF4" w:rsidRDefault="00437BC5" w:rsidP="00437B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suradnja s drugim savjetodavnim tijelima mladih u Republici Hrvatskoj i inozemstvu,</w:t>
      </w:r>
    </w:p>
    <w:p w14:paraId="2F3DDD16" w14:textId="77777777" w:rsidR="00437BC5" w:rsidRPr="00251BF4" w:rsidRDefault="00437BC5" w:rsidP="00437B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konzultiranje s mladima i organizacijama mladih i za mlade o temama bitnim za mlade,</w:t>
      </w:r>
    </w:p>
    <w:p w14:paraId="735764A3" w14:textId="77777777" w:rsidR="00437BC5" w:rsidRPr="00251BF4" w:rsidRDefault="00437BC5" w:rsidP="00437B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suradnja s tijelima jedinica lokalne i područne (regionalne) samouprave u politici za mlade,</w:t>
      </w:r>
    </w:p>
    <w:p w14:paraId="7ABCC4A3" w14:textId="77777777" w:rsidR="00437BC5" w:rsidRPr="00251BF4" w:rsidRDefault="00437BC5" w:rsidP="00437B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 ostale aktivnosti važne za rad Savjeta i poboljšanje položaja mladih.</w:t>
      </w:r>
    </w:p>
    <w:p w14:paraId="36D09222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Program rada Savjeta obuhvaća i ostale sadržaje u sklopu djelokruga rada Savjeta za poboljšanje položaja mladih, uključivanje mladih u razrješavanje njihovih problema i lokalnu zajednicu, te organiziranje tematskih foruma, tribina i radionica radi boljeg informiranja mladih i suradnje s mladima u Republici Hrvatskoj i šire.</w:t>
      </w:r>
    </w:p>
    <w:p w14:paraId="7A82F1FF" w14:textId="77777777" w:rsidR="00437BC5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0C8AC710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20.</w:t>
      </w:r>
    </w:p>
    <w:p w14:paraId="43037B5E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77A094B8" w14:textId="77777777" w:rsidR="00437BC5" w:rsidRPr="0086541E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8654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Ako su programom rada Savjeta za provedbu planiranih sadržaja predviđena financijska sredstva, ta se sredstva, na temelju financijskog plana, osiguravaju u Proračunu Općine Bilje  u skladu sa Zakonom, ovom Odlukom i Statutom Općine Bilje</w:t>
      </w:r>
    </w:p>
    <w:p w14:paraId="6676534C" w14:textId="77777777" w:rsidR="00437BC5" w:rsidRPr="008F5C3F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8F5C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Program rada Savjeta popraćen financijskim planom donosi se i podnosi na odobravanje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</w:t>
      </w:r>
      <w:r w:rsidRPr="008F5C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pćinskom vijeću Općine Bilje  </w:t>
      </w:r>
      <w:r w:rsidRPr="002728D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najkasnije do 30. studenog</w:t>
      </w:r>
      <w:r w:rsidRPr="008F5C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tekuće godine za sljedeću kalendarsku godinu.</w:t>
      </w:r>
    </w:p>
    <w:p w14:paraId="64667F92" w14:textId="77777777" w:rsidR="00437BC5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861A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 svom radu Savjet podnosi godišnje  izvješće općinskom vijeću Općine Bilje </w:t>
      </w:r>
      <w:r w:rsidRPr="00CC43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do 31. ožujka tekuće godine za prethodnu godinu te ga dostavlja na znanje načelniku koji ga objavljuje na mrežnim stranicama Općine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4B38F2A2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2C10E96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3597340" w14:textId="77777777" w:rsidR="00437BC5" w:rsidRPr="00251BF4" w:rsidRDefault="00437BC5" w:rsidP="00437BC5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9. Radna tijela</w:t>
      </w:r>
    </w:p>
    <w:p w14:paraId="39A72129" w14:textId="77777777" w:rsidR="00437BC5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5BB0039A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21.</w:t>
      </w:r>
    </w:p>
    <w:p w14:paraId="0A86FF65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78006E00" w14:textId="77777777" w:rsidR="00437BC5" w:rsidRPr="00251BF4" w:rsidRDefault="00437BC5" w:rsidP="00437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Savjet može, u skladu sa svojim djelokrugom, imenovati svoje stalne i povremene radne skupine za uža područja djelovanja, te organizirati forume, tribine i radionice za pojedine dobne skupine mladih ili srodne vrste problema mladih.    </w:t>
      </w:r>
    </w:p>
    <w:p w14:paraId="4388EB90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U radna se tijela, osim članova Savjeta, mogu birati, bez prava glasa, i stručnjaci iz pojedinih područja za koja se osnivaju radna tijela, a koji mogu svojim stručnim znanjima utjecati na bolju pripremu programa i njihovo ostvarivanje.</w:t>
      </w:r>
    </w:p>
    <w:p w14:paraId="76C1CD00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Prema potrebi, radna tijela sudjeluju u organiziranju foruma, tribina, predavanja i radionica za pojedine specijalizirane sadržaje od interesa za mlade.</w:t>
      </w:r>
    </w:p>
    <w:p w14:paraId="03E2631A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</w:p>
    <w:p w14:paraId="1F0097B7" w14:textId="77777777" w:rsidR="00437BC5" w:rsidRPr="00251BF4" w:rsidRDefault="00437BC5" w:rsidP="00437BC5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10.  Financiranje, prostorni i drugi uvjeti za rad Savjeta</w:t>
      </w:r>
    </w:p>
    <w:p w14:paraId="74C914F4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6135CDCC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22.</w:t>
      </w:r>
    </w:p>
    <w:p w14:paraId="6825005F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6E8C209D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Financijska sredstva za rad i program rada Savjeta, prostorne, tehničke i druge materijalne uvjete za rad Savjeta osigurava općina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Bilje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Financijska sredstva za rad Savjeta sukladno mogućnostima osiguravaju se u Proračunu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Bilje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10CC1AA7" w14:textId="77777777" w:rsidR="00437BC5" w:rsidRPr="0013736E" w:rsidRDefault="00437BC5" w:rsidP="00437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Stručne i administrativne poslove za potrebe rada Savjeta obavlja Jedinstveni upravni odjel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 Bilje.</w:t>
      </w:r>
    </w:p>
    <w:p w14:paraId="012736A3" w14:textId="77777777" w:rsidR="00437BC5" w:rsidRPr="00251BF4" w:rsidRDefault="00437BC5" w:rsidP="00437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Članovi Savjeta imaju pravo na naknadu troškova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koji su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neposredno vezani za rad 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provođenju programa,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(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organiziranj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tribina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predavanja u općini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Bilje) 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 mogu im se odobriti i naknade troškova smještaja  neposredno vezanih uz rad Savjeta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5867C702" w14:textId="77777777" w:rsidR="00437BC5" w:rsidRPr="00251BF4" w:rsidRDefault="00437BC5" w:rsidP="00437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Općina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Bilje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osigurava dostupnost pouzdanih informacija o svim pitanjima od interesa za mlade, o članovima Savjeta i radu Savjeta na svojoj mrežnoj stranici.</w:t>
      </w:r>
    </w:p>
    <w:p w14:paraId="204A6F9F" w14:textId="77777777" w:rsidR="00437BC5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2A8E82C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4DFCFC8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     11. Odnos Savjeta,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Općinskog</w:t>
      </w: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Vijeća i Načelnika</w:t>
      </w:r>
    </w:p>
    <w:p w14:paraId="1932DF6F" w14:textId="77777777" w:rsidR="00437BC5" w:rsidRPr="009104AF" w:rsidRDefault="00437BC5" w:rsidP="00437B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23.</w:t>
      </w:r>
      <w:r w:rsidRPr="009D32C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FB26C81" w14:textId="77777777" w:rsidR="00437BC5" w:rsidRPr="00251BF4" w:rsidRDefault="00437BC5" w:rsidP="00437BC5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51B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C95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Općinsko vijeće Općine Bilje sve pozive i materijale za svoje sjednice te zapisnike s održanih sjednica dostavlja Savjetu u istom roku kao i članovima Općinskog vijeća .</w:t>
      </w:r>
    </w:p>
    <w:p w14:paraId="0AF98023" w14:textId="77777777" w:rsidR="00437BC5" w:rsidRPr="00251BF4" w:rsidRDefault="00437BC5" w:rsidP="00437BC5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        Predsjednik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Općinskog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vijeća po potrebi, a najmanje svakih šest mjeseci održava zajednički sastanak sa Savjetom, na koji po potrebi poziva i druge članove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Općinskog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vijeća i drugih tijela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Bilje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a može pozvati i stručnjake iz pojedinih područja vezanih za mlade i rad s mladima.</w:t>
      </w:r>
    </w:p>
    <w:p w14:paraId="20B56814" w14:textId="77777777" w:rsidR="00437BC5" w:rsidRPr="00251BF4" w:rsidRDefault="00437BC5" w:rsidP="00437BC5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Inicijativu za zajednički sastanak predsjednika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Općinskog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vijeća i Savjeta može pokrenuti i Savjet.</w:t>
      </w:r>
    </w:p>
    <w:p w14:paraId="6A6684EE" w14:textId="77777777" w:rsidR="00437BC5" w:rsidRPr="00251BF4" w:rsidRDefault="00437BC5" w:rsidP="00437BC5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Na prijedlog Savjeta općinsko vijeće će raspraviti pitanje od interesa za mlade, i to najkasnije na prvoj sljedećoj sjednici od dana dostave zahtjeva Savjeta pod uvjetom da je prijedlog podnesen najkasnije sedam dana prije dana održavanja sjednice Vijeća.</w:t>
      </w:r>
    </w:p>
    <w:p w14:paraId="7A068B1B" w14:textId="77777777" w:rsidR="00437BC5" w:rsidRPr="00921101" w:rsidRDefault="00437BC5" w:rsidP="00437BC5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251B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9211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Predsjednik, zamjenik predsjednika ili drugi član Savjeta kojeg Savjet imenuje </w:t>
      </w:r>
      <w:r w:rsidRPr="009211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hr-HR"/>
          <w14:ligatures w14:val="none"/>
        </w:rPr>
        <w:t xml:space="preserve">dužan je odazvati se pozivima na </w:t>
      </w:r>
      <w:r w:rsidRPr="009211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sjednice Općinskog vijeća, prisustvovati sjednicama s pravom sudjelovanja u raspravi, ali bez prava glasa te dostaviti svaki podatak ili izvještaj koji o pitanju iz njegova djelokruga zatraži Vijeće.</w:t>
      </w:r>
    </w:p>
    <w:p w14:paraId="6813732E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D36ACF6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                                                      </w:t>
      </w: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24.</w:t>
      </w:r>
    </w:p>
    <w:p w14:paraId="45963FDE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301D1412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Načelnik</w:t>
      </w: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 potrebi, a najmanje svakih šest mjeseci održava</w:t>
      </w: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zajednički sastanak sa Savjetom na kojem se raspravlja o svim pitanjima od interesa za mlade te o međusobnoj suradnji i drugim pitanjima.</w:t>
      </w:r>
    </w:p>
    <w:p w14:paraId="6697CA02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Načelnik svakih šest mjeseci pisanim putem obavještava Savjet o svojim aktivnostima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koje su 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od važnosti i interesa za mlade.</w:t>
      </w:r>
    </w:p>
    <w:p w14:paraId="682D95E7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7DC9D54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58C7443" w14:textId="77777777" w:rsidR="00437BC5" w:rsidRPr="00251BF4" w:rsidRDefault="00437BC5" w:rsidP="00437BC5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12.  Pravo podnošenja žalbe</w:t>
      </w:r>
    </w:p>
    <w:p w14:paraId="1854F287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DE8E3C3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25.</w:t>
      </w:r>
    </w:p>
    <w:p w14:paraId="3A766497" w14:textId="77777777" w:rsidR="00437BC5" w:rsidRPr="00251BF4" w:rsidRDefault="00437BC5" w:rsidP="0043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6AFDC9E6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Ako su podnositelju prijedloga za izbor kandidata Savjeta u postupku podnošenja prijedloga povrijeđena prava, ovlašteni predlagatelj ima pravo žalbe.</w:t>
      </w:r>
    </w:p>
    <w:p w14:paraId="25375C9D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Žalba se pod</w:t>
      </w:r>
      <w:r w:rsidRPr="00915B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nosi </w:t>
      </w:r>
      <w:r w:rsidRPr="00915B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Odboru za statutarno-pravna pitanja Opć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inskog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vijeća  u roku 48 sati od dana odbijanja prijama prijedloga. </w:t>
      </w:r>
    </w:p>
    <w:p w14:paraId="57E8C7C7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Odbor za statutarno-pravna pitanja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Općinskog</w:t>
      </w: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vijeća provjerava formalnu ispravnost odbijenog prijedloga kandidata za izbor članova Savjeta, i njegova odluka je konačna.</w:t>
      </w:r>
    </w:p>
    <w:p w14:paraId="184507D8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B4AA82F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A22EE2F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</w:t>
      </w:r>
      <w:r w:rsidRPr="00251B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13.  Prijelazne i završne odredbe</w:t>
      </w:r>
    </w:p>
    <w:p w14:paraId="59187C7B" w14:textId="77777777" w:rsidR="00437BC5" w:rsidRPr="00251BF4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</w:p>
    <w:p w14:paraId="1B6C5ABF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</w:t>
      </w: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26.</w:t>
      </w:r>
    </w:p>
    <w:p w14:paraId="26E1FF9F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ab/>
      </w:r>
    </w:p>
    <w:p w14:paraId="47182D02" w14:textId="77777777" w:rsidR="00437BC5" w:rsidRPr="00C95A32" w:rsidRDefault="00437BC5" w:rsidP="00437B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C95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Ova Odluka stupa na snagu osmoga dana od dana objave u „Službenom glasniku Općine Bilje“.</w:t>
      </w:r>
    </w:p>
    <w:p w14:paraId="0583930D" w14:textId="77777777" w:rsidR="00437BC5" w:rsidRPr="00C95A32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3AD0DBA" w14:textId="77777777" w:rsidR="00437BC5" w:rsidRPr="00C95A32" w:rsidRDefault="00437BC5" w:rsidP="00437BC5">
      <w:pPr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C95A32">
        <w:rPr>
          <w:rFonts w:ascii="Times New Roman" w:hAnsi="Times New Roman" w:cs="Times New Roman"/>
          <w:sz w:val="24"/>
          <w:szCs w:val="24"/>
        </w:rPr>
        <w:t>Članak 27</w:t>
      </w:r>
    </w:p>
    <w:p w14:paraId="40F44E4B" w14:textId="77777777" w:rsidR="00437BC5" w:rsidRPr="00C95A32" w:rsidRDefault="00437BC5" w:rsidP="00437BC5">
      <w:pPr>
        <w:ind w:right="20" w:firstLine="708"/>
        <w:rPr>
          <w:rFonts w:ascii="Times New Roman" w:hAnsi="Times New Roman" w:cs="Times New Roman"/>
          <w:sz w:val="24"/>
          <w:szCs w:val="24"/>
        </w:rPr>
      </w:pPr>
      <w:r w:rsidRPr="00C95A32">
        <w:rPr>
          <w:rFonts w:ascii="Times New Roman" w:hAnsi="Times New Roman" w:cs="Times New Roman"/>
          <w:sz w:val="24"/>
          <w:szCs w:val="24"/>
        </w:rPr>
        <w:t xml:space="preserve">Stupanjem na snagu ove Odluke, prestaje važiti Odluka o osnivanju savjeta mladih Općine Bilje (»Službeni glasnik“ Općine Bilje, broj </w:t>
      </w:r>
      <w:r>
        <w:rPr>
          <w:rFonts w:ascii="Times New Roman" w:hAnsi="Times New Roman" w:cs="Times New Roman"/>
          <w:sz w:val="24"/>
          <w:szCs w:val="24"/>
        </w:rPr>
        <w:t>: 4/18. i 5/20</w:t>
      </w:r>
      <w:r w:rsidRPr="00C95A32">
        <w:rPr>
          <w:rFonts w:ascii="Times New Roman" w:hAnsi="Times New Roman" w:cs="Times New Roman"/>
          <w:sz w:val="24"/>
          <w:szCs w:val="24"/>
        </w:rPr>
        <w:t>).</w:t>
      </w:r>
    </w:p>
    <w:p w14:paraId="776C7626" w14:textId="77777777" w:rsidR="00437BC5" w:rsidRPr="00C95A32" w:rsidRDefault="00437BC5" w:rsidP="00437BC5">
      <w:pPr>
        <w:ind w:right="20" w:firstLine="708"/>
        <w:rPr>
          <w:rFonts w:ascii="Times New Roman" w:hAnsi="Times New Roman" w:cs="Times New Roman"/>
          <w:sz w:val="24"/>
          <w:szCs w:val="24"/>
        </w:rPr>
      </w:pPr>
      <w:r w:rsidRPr="00C95A32">
        <w:rPr>
          <w:rFonts w:ascii="Times New Roman" w:hAnsi="Times New Roman" w:cs="Times New Roman"/>
          <w:sz w:val="24"/>
          <w:szCs w:val="24"/>
        </w:rPr>
        <w:t>Članovi Savjeta mladih izabrani prije stupanja na snagu Zakona o savjetima mladih (</w:t>
      </w:r>
      <w:smartTag w:uri="urn:schemas-microsoft-com:office:smarttags" w:element="PersonName">
        <w:smartTagPr>
          <w:attr w:name="ProductID" w:val="Narodne novine"/>
        </w:smartTagPr>
        <w:r w:rsidRPr="00C95A32">
          <w:rPr>
            <w:rFonts w:ascii="Times New Roman" w:hAnsi="Times New Roman" w:cs="Times New Roman"/>
            <w:sz w:val="24"/>
            <w:szCs w:val="24"/>
          </w:rPr>
          <w:t>Narodne novine</w:t>
        </w:r>
      </w:smartTag>
      <w:r w:rsidRPr="00C95A32">
        <w:rPr>
          <w:rFonts w:ascii="Times New Roman" w:hAnsi="Times New Roman" w:cs="Times New Roman"/>
          <w:sz w:val="24"/>
          <w:szCs w:val="24"/>
        </w:rPr>
        <w:t xml:space="preserve"> RH br. 41/14) i ove Odluke, nastavljaju s radom do isteka </w:t>
      </w:r>
      <w:smartTag w:uri="urn:schemas-microsoft-com:office:smarttags" w:element="PersonName">
        <w:r w:rsidRPr="00C95A32">
          <w:rPr>
            <w:rFonts w:ascii="Times New Roman" w:hAnsi="Times New Roman" w:cs="Times New Roman"/>
            <w:sz w:val="24"/>
            <w:szCs w:val="24"/>
          </w:rPr>
          <w:t>manda</w:t>
        </w:r>
      </w:smartTag>
      <w:r w:rsidRPr="00C95A32">
        <w:rPr>
          <w:rFonts w:ascii="Times New Roman" w:hAnsi="Times New Roman" w:cs="Times New Roman"/>
          <w:sz w:val="24"/>
          <w:szCs w:val="24"/>
        </w:rPr>
        <w:t xml:space="preserve">ta na koji </w:t>
      </w:r>
      <w:smartTag w:uri="urn:schemas-microsoft-com:office:smarttags" w:element="PersonName">
        <w:r w:rsidRPr="00C95A32">
          <w:rPr>
            <w:rFonts w:ascii="Times New Roman" w:hAnsi="Times New Roman" w:cs="Times New Roman"/>
            <w:sz w:val="24"/>
            <w:szCs w:val="24"/>
          </w:rPr>
          <w:t>su</w:t>
        </w:r>
      </w:smartTag>
      <w:r w:rsidRPr="00C95A32">
        <w:rPr>
          <w:rFonts w:ascii="Times New Roman" w:hAnsi="Times New Roman" w:cs="Times New Roman"/>
          <w:sz w:val="24"/>
          <w:szCs w:val="24"/>
        </w:rPr>
        <w:t xml:space="preserve"> izabrani.</w:t>
      </w:r>
    </w:p>
    <w:p w14:paraId="16FD8705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7317DFF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0BB556F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KLASA: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029-01/24-01/1</w:t>
      </w:r>
    </w:p>
    <w:p w14:paraId="0DC96D34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51B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2158-02-01-1</w:t>
      </w:r>
    </w:p>
    <w:p w14:paraId="036F0A42" w14:textId="77777777" w:rsidR="00437BC5" w:rsidRPr="00251BF4" w:rsidRDefault="00437BC5" w:rsidP="00437B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Bilje,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08.listopada 2024.g.</w:t>
      </w:r>
      <w:r w:rsidRPr="007C523A">
        <w:rPr>
          <w:rFonts w:ascii="Times New Roman" w:hAnsi="Times New Roman" w:cs="Times New Roman"/>
          <w:sz w:val="24"/>
          <w:szCs w:val="24"/>
          <w:lang w:eastAsia="de-DE"/>
        </w:rPr>
        <w:t xml:space="preserve">    </w:t>
      </w:r>
    </w:p>
    <w:p w14:paraId="55E93974" w14:textId="77777777" w:rsidR="00437BC5" w:rsidRDefault="00437BC5" w:rsidP="00437BC5">
      <w:pPr>
        <w:rPr>
          <w:bCs/>
          <w:sz w:val="24"/>
          <w:szCs w:val="24"/>
        </w:rPr>
      </w:pPr>
    </w:p>
    <w:p w14:paraId="6F4DE8CF" w14:textId="77777777" w:rsidR="00437BC5" w:rsidRPr="0068064D" w:rsidRDefault="00437BC5" w:rsidP="00437B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6806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OPĆINSKO VIJEĆE OPĆINE BILJE</w:t>
      </w:r>
    </w:p>
    <w:p w14:paraId="1AE94CF4" w14:textId="77777777" w:rsidR="00437BC5" w:rsidRPr="0068064D" w:rsidRDefault="00437BC5" w:rsidP="00437B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6806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PREDSJEDNIK OPĆINSKOG VIJEĆA</w:t>
      </w:r>
    </w:p>
    <w:p w14:paraId="0339FAF2" w14:textId="77777777" w:rsidR="00437BC5" w:rsidRPr="0068064D" w:rsidRDefault="00437BC5" w:rsidP="00437B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6806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Zdenko </w:t>
      </w:r>
      <w:proofErr w:type="spellStart"/>
      <w:r w:rsidRPr="006806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Jumić,v.r</w:t>
      </w:r>
      <w:proofErr w:type="spellEnd"/>
      <w:r w:rsidRPr="006806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.</w:t>
      </w:r>
    </w:p>
    <w:p w14:paraId="138630E4" w14:textId="77777777" w:rsidR="005932B5" w:rsidRDefault="005932B5"/>
    <w:sectPr w:rsidR="00593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C946296"/>
    <w:multiLevelType w:val="multilevel"/>
    <w:tmpl w:val="09E85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3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5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7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8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</w:abstractNum>
  <w:num w:numId="1" w16cid:durableId="491219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420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C5"/>
    <w:rsid w:val="002162F0"/>
    <w:rsid w:val="00437BC5"/>
    <w:rsid w:val="005932B5"/>
    <w:rsid w:val="00801CA7"/>
    <w:rsid w:val="009832F9"/>
    <w:rsid w:val="00AE5053"/>
    <w:rsid w:val="00B50B74"/>
    <w:rsid w:val="00D24856"/>
    <w:rsid w:val="00D63629"/>
    <w:rsid w:val="00F0006C"/>
    <w:rsid w:val="00F8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C10F8D"/>
  <w15:chartTrackingRefBased/>
  <w15:docId w15:val="{86CD36E6-02DF-4A34-B6CE-CB286CE0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BC5"/>
  </w:style>
  <w:style w:type="paragraph" w:styleId="Naslov1">
    <w:name w:val="heading 1"/>
    <w:basedOn w:val="Normal"/>
    <w:next w:val="Normal"/>
    <w:link w:val="Naslov1Char"/>
    <w:uiPriority w:val="9"/>
    <w:qFormat/>
    <w:rsid w:val="00437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7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7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7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7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7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7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7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7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7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7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7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7B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7BC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7B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7B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7B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7B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7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7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7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7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7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7B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7B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7BC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7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7BC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7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2855</Words>
  <Characters>16279</Characters>
  <Application>Microsoft Office Word</Application>
  <DocSecurity>0</DocSecurity>
  <Lines>135</Lines>
  <Paragraphs>38</Paragraphs>
  <ScaleCrop>false</ScaleCrop>
  <Company/>
  <LinksUpToDate>false</LinksUpToDate>
  <CharactersWithSpaces>19096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bilje 06</dc:creator>
  <cp:keywords/>
  <dc:description/>
  <cp:lastModifiedBy>bilje 06</cp:lastModifiedBy>
  <cp:revision>4</cp:revision>
  <dcterms:created xsi:type="dcterms:W3CDTF">2025-08-25T10:39:00Z</dcterms:created>
  <dcterms:modified xsi:type="dcterms:W3CDTF">2025-09-22T11:17:00Z</dcterms:modified>
</cp:coreProperties>
</file>